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7435" w:rsidRDefault="002C36FA">
      <w:pPr>
        <w:spacing w:after="0" w:line="240" w:lineRule="auto"/>
        <w:rPr>
          <w:b/>
        </w:rPr>
      </w:pPr>
      <w:r>
        <w:rPr>
          <w:b/>
        </w:rPr>
        <w:t>Povinná četba k postupové zkoušce po prvním ročníku</w:t>
      </w:r>
    </w:p>
    <w:p w14:paraId="00000002" w14:textId="77777777" w:rsidR="003E7435" w:rsidRDefault="003E7435">
      <w:pPr>
        <w:spacing w:after="0" w:line="240" w:lineRule="auto"/>
      </w:pPr>
    </w:p>
    <w:p w14:paraId="00000003" w14:textId="77777777" w:rsidR="003E7435" w:rsidRDefault="002C36FA">
      <w:pPr>
        <w:spacing w:after="0" w:line="240" w:lineRule="auto"/>
      </w:pPr>
      <w:r>
        <w:t xml:space="preserve">Sofokles: </w:t>
      </w:r>
      <w:proofErr w:type="spellStart"/>
      <w:r>
        <w:rPr>
          <w:i/>
        </w:rPr>
        <w:t>Antigona</w:t>
      </w:r>
      <w:proofErr w:type="spellEnd"/>
      <w:r>
        <w:t xml:space="preserve"> (442 </w:t>
      </w:r>
      <w:proofErr w:type="gramStart"/>
      <w:r>
        <w:t>př.n.</w:t>
      </w:r>
      <w:proofErr w:type="gramEnd"/>
      <w:r>
        <w:t>l.)</w:t>
      </w:r>
      <w:r>
        <w:rPr>
          <w:i/>
        </w:rPr>
        <w:t xml:space="preserve">, Král Oidipus </w:t>
      </w:r>
      <w:r>
        <w:t xml:space="preserve">(kol. 429 </w:t>
      </w:r>
      <w:proofErr w:type="gramStart"/>
      <w:r>
        <w:t>př.n.</w:t>
      </w:r>
      <w:proofErr w:type="gramEnd"/>
      <w:r>
        <w:t>l.)</w:t>
      </w:r>
    </w:p>
    <w:p w14:paraId="00000004" w14:textId="77777777" w:rsidR="003E7435" w:rsidRDefault="002C36FA">
      <w:pPr>
        <w:spacing w:after="0" w:line="240" w:lineRule="auto"/>
      </w:pPr>
      <w:proofErr w:type="spellStart"/>
      <w:r>
        <w:t>Euripides</w:t>
      </w:r>
      <w:proofErr w:type="spellEnd"/>
      <w:r>
        <w:t xml:space="preserve">: </w:t>
      </w:r>
      <w:proofErr w:type="spellStart"/>
      <w:r>
        <w:rPr>
          <w:i/>
        </w:rPr>
        <w:t>Medeia</w:t>
      </w:r>
      <w:proofErr w:type="spellEnd"/>
      <w:r>
        <w:rPr>
          <w:i/>
        </w:rPr>
        <w:t xml:space="preserve"> </w:t>
      </w:r>
      <w:r>
        <w:t xml:space="preserve">(431 </w:t>
      </w:r>
      <w:proofErr w:type="gramStart"/>
      <w:r>
        <w:t>př.n.</w:t>
      </w:r>
      <w:proofErr w:type="gramEnd"/>
      <w:r>
        <w:t>l.)</w:t>
      </w:r>
    </w:p>
    <w:p w14:paraId="00000005" w14:textId="77777777" w:rsidR="003E7435" w:rsidRDefault="002C36FA">
      <w:pPr>
        <w:spacing w:after="0" w:line="240" w:lineRule="auto"/>
      </w:pPr>
      <w:r>
        <w:t xml:space="preserve">Aristofanes: </w:t>
      </w:r>
      <w:proofErr w:type="spellStart"/>
      <w:r>
        <w:rPr>
          <w:i/>
        </w:rPr>
        <w:t>Lysistrata</w:t>
      </w:r>
      <w:proofErr w:type="spellEnd"/>
      <w:r>
        <w:rPr>
          <w:i/>
        </w:rPr>
        <w:t xml:space="preserve"> </w:t>
      </w:r>
      <w:r>
        <w:t xml:space="preserve">(411 </w:t>
      </w:r>
      <w:proofErr w:type="gramStart"/>
      <w:r>
        <w:t>př.n.</w:t>
      </w:r>
      <w:proofErr w:type="gramEnd"/>
      <w:r>
        <w:t>l.)</w:t>
      </w:r>
    </w:p>
    <w:p w14:paraId="00000006" w14:textId="77777777" w:rsidR="003E7435" w:rsidRDefault="002C36FA">
      <w:pPr>
        <w:spacing w:after="0" w:line="240" w:lineRule="auto"/>
      </w:pPr>
      <w:proofErr w:type="spellStart"/>
      <w:r>
        <w:t>Plautus</w:t>
      </w:r>
      <w:proofErr w:type="spellEnd"/>
      <w:r>
        <w:t>:</w:t>
      </w:r>
      <w:r>
        <w:rPr>
          <w:i/>
        </w:rPr>
        <w:t xml:space="preserve"> Komedie o strašidle</w:t>
      </w:r>
      <w:r>
        <w:t xml:space="preserve"> (cca. 200 </w:t>
      </w:r>
      <w:proofErr w:type="gramStart"/>
      <w:r>
        <w:t>př.n.</w:t>
      </w:r>
      <w:proofErr w:type="gramEnd"/>
      <w:r>
        <w:t>l.)</w:t>
      </w:r>
    </w:p>
    <w:p w14:paraId="00000007" w14:textId="77777777" w:rsidR="003E7435" w:rsidRDefault="002C36FA">
      <w:pPr>
        <w:spacing w:after="0" w:line="240" w:lineRule="auto"/>
      </w:pPr>
      <w:proofErr w:type="spellStart"/>
      <w:r>
        <w:rPr>
          <w:i/>
        </w:rPr>
        <w:t>Everyman</w:t>
      </w:r>
      <w:proofErr w:type="spellEnd"/>
      <w:r>
        <w:t xml:space="preserve"> (konec 15. stol.)</w:t>
      </w:r>
    </w:p>
    <w:p w14:paraId="00000008" w14:textId="77777777" w:rsidR="003E7435" w:rsidRDefault="002C36FA">
      <w:pPr>
        <w:spacing w:after="0" w:line="240" w:lineRule="auto"/>
      </w:pPr>
      <w:r>
        <w:t xml:space="preserve">William Shakespeare: </w:t>
      </w:r>
      <w:r>
        <w:rPr>
          <w:i/>
        </w:rPr>
        <w:t xml:space="preserve">Romeo a Julie </w:t>
      </w:r>
      <w:r>
        <w:t>(1595)</w:t>
      </w:r>
      <w:r>
        <w:rPr>
          <w:i/>
        </w:rPr>
        <w:t xml:space="preserve">, Sen noci svatojánské </w:t>
      </w:r>
      <w:r>
        <w:t xml:space="preserve">(1596), </w:t>
      </w:r>
      <w:r>
        <w:rPr>
          <w:i/>
        </w:rPr>
        <w:t xml:space="preserve">Večer tříkrálový </w:t>
      </w:r>
      <w:r>
        <w:t>(1602)</w:t>
      </w:r>
      <w:r>
        <w:rPr>
          <w:i/>
        </w:rPr>
        <w:t xml:space="preserve">, Hamlet </w:t>
      </w:r>
      <w:r>
        <w:t>(1604)</w:t>
      </w:r>
    </w:p>
    <w:p w14:paraId="00000009" w14:textId="77777777" w:rsidR="003E7435" w:rsidRDefault="002C36FA">
      <w:pPr>
        <w:spacing w:after="0" w:line="240" w:lineRule="auto"/>
        <w:rPr>
          <w:i/>
        </w:rPr>
      </w:pPr>
      <w:r>
        <w:t xml:space="preserve">Vega, </w:t>
      </w:r>
      <w:proofErr w:type="spellStart"/>
      <w:r>
        <w:t>Lope</w:t>
      </w:r>
      <w:proofErr w:type="spellEnd"/>
      <w:r>
        <w:t xml:space="preserve"> </w:t>
      </w:r>
      <w:proofErr w:type="gramStart"/>
      <w:r>
        <w:t>de</w:t>
      </w:r>
      <w:proofErr w:type="gramEnd"/>
      <w:r>
        <w:t>:</w:t>
      </w:r>
      <w:r>
        <w:rPr>
          <w:i/>
        </w:rPr>
        <w:t xml:space="preserve"> Pes na seně </w:t>
      </w:r>
      <w:r>
        <w:t>(1618)</w:t>
      </w:r>
    </w:p>
    <w:p w14:paraId="0000000A" w14:textId="77777777" w:rsidR="003E7435" w:rsidRDefault="002C36FA">
      <w:pPr>
        <w:spacing w:after="0" w:line="240" w:lineRule="auto"/>
        <w:rPr>
          <w:i/>
        </w:rPr>
      </w:pPr>
      <w:proofErr w:type="spellStart"/>
      <w:r>
        <w:t>Barca</w:t>
      </w:r>
      <w:proofErr w:type="spellEnd"/>
      <w:r>
        <w:t xml:space="preserve">, </w:t>
      </w:r>
      <w:proofErr w:type="spellStart"/>
      <w:r>
        <w:t>Calderon</w:t>
      </w:r>
      <w:proofErr w:type="spellEnd"/>
      <w:r>
        <w:t xml:space="preserve"> </w:t>
      </w:r>
      <w:proofErr w:type="gramStart"/>
      <w:r>
        <w:t>de</w:t>
      </w:r>
      <w:proofErr w:type="gramEnd"/>
      <w:r>
        <w:t xml:space="preserve"> la:</w:t>
      </w:r>
      <w:r>
        <w:rPr>
          <w:i/>
        </w:rPr>
        <w:t xml:space="preserve"> Život je sen </w:t>
      </w:r>
      <w:r>
        <w:t>(1631/32)</w:t>
      </w:r>
    </w:p>
    <w:p w14:paraId="0000000B" w14:textId="77777777" w:rsidR="003E7435" w:rsidRDefault="002C36FA">
      <w:pPr>
        <w:spacing w:after="0" w:line="240" w:lineRule="auto"/>
      </w:pPr>
      <w:r>
        <w:t xml:space="preserve">Corneille, </w:t>
      </w:r>
      <w:proofErr w:type="spellStart"/>
      <w:r>
        <w:t>Pierre</w:t>
      </w:r>
      <w:proofErr w:type="spellEnd"/>
      <w:r>
        <w:t xml:space="preserve">: </w:t>
      </w:r>
      <w:proofErr w:type="spellStart"/>
      <w:r>
        <w:rPr>
          <w:i/>
        </w:rPr>
        <w:t>Cid</w:t>
      </w:r>
      <w:proofErr w:type="spellEnd"/>
      <w:r>
        <w:t xml:space="preserve"> (1636)</w:t>
      </w:r>
    </w:p>
    <w:p w14:paraId="0000000C" w14:textId="77777777" w:rsidR="003E7435" w:rsidRDefault="002C36FA">
      <w:pPr>
        <w:spacing w:after="0" w:line="240" w:lineRule="auto"/>
      </w:pPr>
      <w:proofErr w:type="spellStart"/>
      <w:r>
        <w:t>Molière</w:t>
      </w:r>
      <w:proofErr w:type="spellEnd"/>
      <w:r>
        <w:t xml:space="preserve"> (Jean-</w:t>
      </w:r>
      <w:proofErr w:type="spellStart"/>
      <w:r>
        <w:t>Ba</w:t>
      </w:r>
      <w:r>
        <w:t>ptiste</w:t>
      </w:r>
      <w:proofErr w:type="spellEnd"/>
      <w:r>
        <w:t xml:space="preserve"> </w:t>
      </w:r>
      <w:proofErr w:type="spellStart"/>
      <w:r>
        <w:t>Poquelin</w:t>
      </w:r>
      <w:proofErr w:type="spellEnd"/>
      <w:r>
        <w:t xml:space="preserve">): </w:t>
      </w:r>
      <w:r>
        <w:rPr>
          <w:i/>
        </w:rPr>
        <w:t>Misantrop</w:t>
      </w:r>
      <w:r>
        <w:t xml:space="preserve"> (1666), </w:t>
      </w:r>
      <w:r>
        <w:rPr>
          <w:i/>
        </w:rPr>
        <w:t xml:space="preserve">Lakomec </w:t>
      </w:r>
      <w:r>
        <w:t>(1668)</w:t>
      </w:r>
    </w:p>
    <w:p w14:paraId="0000000D" w14:textId="77777777" w:rsidR="003E7435" w:rsidRDefault="002C36FA">
      <w:pPr>
        <w:spacing w:after="0" w:line="240" w:lineRule="auto"/>
      </w:pPr>
      <w:r>
        <w:t xml:space="preserve">Goldoni, Carlo: </w:t>
      </w:r>
      <w:r>
        <w:rPr>
          <w:i/>
        </w:rPr>
        <w:t xml:space="preserve">Sluha dvou pánů </w:t>
      </w:r>
      <w:r>
        <w:t>(1745)</w:t>
      </w:r>
    </w:p>
    <w:p w14:paraId="0000000E" w14:textId="77777777" w:rsidR="003E7435" w:rsidRDefault="002C36FA">
      <w:pPr>
        <w:spacing w:after="0" w:line="240" w:lineRule="auto"/>
      </w:pPr>
      <w:bookmarkStart w:id="0" w:name="_gjdgxs" w:colFirst="0" w:colLast="0"/>
      <w:bookmarkEnd w:id="0"/>
      <w:r>
        <w:t xml:space="preserve">Schiller, Friedrich: </w:t>
      </w:r>
      <w:r>
        <w:rPr>
          <w:i/>
        </w:rPr>
        <w:t xml:space="preserve">Marie Stuartovna </w:t>
      </w:r>
      <w:r>
        <w:t>(1800)</w:t>
      </w:r>
    </w:p>
    <w:p w14:paraId="0000000F" w14:textId="77777777" w:rsidR="003E7435" w:rsidRDefault="002C36FA">
      <w:pPr>
        <w:spacing w:after="0" w:line="240" w:lineRule="auto"/>
      </w:pPr>
      <w:r>
        <w:t xml:space="preserve">Klicpera, Václav Kliment: </w:t>
      </w:r>
      <w:r>
        <w:rPr>
          <w:i/>
        </w:rPr>
        <w:t xml:space="preserve">Veselohra na mostě </w:t>
      </w:r>
      <w:r>
        <w:t xml:space="preserve">(1826), </w:t>
      </w:r>
      <w:r>
        <w:rPr>
          <w:i/>
        </w:rPr>
        <w:t xml:space="preserve">Zlý jelen </w:t>
      </w:r>
      <w:r>
        <w:t>(1834/1848)</w:t>
      </w:r>
    </w:p>
    <w:p w14:paraId="00000010" w14:textId="77777777" w:rsidR="003E7435" w:rsidRDefault="002C36FA">
      <w:pPr>
        <w:spacing w:after="0" w:line="240" w:lineRule="auto"/>
      </w:pPr>
      <w:proofErr w:type="spellStart"/>
      <w:r>
        <w:t>Nestroy</w:t>
      </w:r>
      <w:proofErr w:type="spellEnd"/>
      <w:r>
        <w:t xml:space="preserve">, Johann Nepomuk: </w:t>
      </w:r>
      <w:r>
        <w:rPr>
          <w:i/>
        </w:rPr>
        <w:t xml:space="preserve">Zlý duch </w:t>
      </w:r>
      <w:proofErr w:type="spellStart"/>
      <w:r>
        <w:rPr>
          <w:i/>
        </w:rPr>
        <w:t>Lumpacivagab</w:t>
      </w:r>
      <w:r>
        <w:rPr>
          <w:i/>
        </w:rPr>
        <w:t>undus</w:t>
      </w:r>
      <w:proofErr w:type="spellEnd"/>
      <w:r>
        <w:rPr>
          <w:i/>
        </w:rPr>
        <w:t xml:space="preserve"> aneb </w:t>
      </w:r>
      <w:proofErr w:type="spellStart"/>
      <w:r>
        <w:rPr>
          <w:i/>
        </w:rPr>
        <w:t>Ludrácký</w:t>
      </w:r>
      <w:proofErr w:type="spellEnd"/>
      <w:r>
        <w:rPr>
          <w:i/>
        </w:rPr>
        <w:t xml:space="preserve"> trojlístek </w:t>
      </w:r>
      <w:r>
        <w:t>(1833)</w:t>
      </w:r>
    </w:p>
    <w:p w14:paraId="00000011" w14:textId="7EF9F5FB" w:rsidR="003E7435" w:rsidRDefault="002C36FA">
      <w:pPr>
        <w:spacing w:after="0" w:line="240" w:lineRule="auto"/>
      </w:pPr>
      <w:r>
        <w:t xml:space="preserve">Gogol, Nikolaj </w:t>
      </w:r>
      <w:proofErr w:type="spellStart"/>
      <w:r>
        <w:t>Vasil</w:t>
      </w:r>
      <w:bookmarkStart w:id="1" w:name="_GoBack"/>
      <w:bookmarkEnd w:id="1"/>
      <w:r>
        <w:t>jevič</w:t>
      </w:r>
      <w:proofErr w:type="spellEnd"/>
      <w:r>
        <w:t xml:space="preserve">: </w:t>
      </w:r>
      <w:r>
        <w:rPr>
          <w:i/>
        </w:rPr>
        <w:t xml:space="preserve">Revizor </w:t>
      </w:r>
      <w:r>
        <w:t>(1836)</w:t>
      </w:r>
    </w:p>
    <w:p w14:paraId="00000012" w14:textId="77777777" w:rsidR="003E7435" w:rsidRDefault="002C36FA">
      <w:pPr>
        <w:spacing w:after="0" w:line="240" w:lineRule="auto"/>
      </w:pPr>
      <w:r>
        <w:t xml:space="preserve">Tyl, Josef Kajetán: </w:t>
      </w:r>
      <w:r>
        <w:rPr>
          <w:i/>
        </w:rPr>
        <w:t>Strakonický dudák</w:t>
      </w:r>
      <w:r>
        <w:t xml:space="preserve"> (1847), </w:t>
      </w:r>
      <w:r>
        <w:rPr>
          <w:i/>
        </w:rPr>
        <w:t xml:space="preserve">Paličova dcera </w:t>
      </w:r>
      <w:r>
        <w:t>(1847)</w:t>
      </w:r>
    </w:p>
    <w:p w14:paraId="00000013" w14:textId="77777777" w:rsidR="003E7435" w:rsidRDefault="002C36FA">
      <w:pPr>
        <w:spacing w:after="0" w:line="240" w:lineRule="auto"/>
      </w:pPr>
      <w:r>
        <w:t xml:space="preserve">Bozděch, Emanuel: </w:t>
      </w:r>
      <w:r>
        <w:rPr>
          <w:i/>
        </w:rPr>
        <w:t>Světa pán v županu</w:t>
      </w:r>
      <w:r>
        <w:t xml:space="preserve"> (1876)</w:t>
      </w:r>
    </w:p>
    <w:p w14:paraId="00000014" w14:textId="77777777" w:rsidR="003E7435" w:rsidRDefault="002C36FA">
      <w:pPr>
        <w:spacing w:after="0" w:line="240" w:lineRule="auto"/>
      </w:pPr>
      <w:r>
        <w:t xml:space="preserve">Ibsen, Henrik: </w:t>
      </w:r>
      <w:r>
        <w:rPr>
          <w:i/>
        </w:rPr>
        <w:t xml:space="preserve">Nora </w:t>
      </w:r>
      <w:r>
        <w:t>(1879)</w:t>
      </w:r>
      <w:r>
        <w:rPr>
          <w:i/>
        </w:rPr>
        <w:t xml:space="preserve">, Divoká kachna </w:t>
      </w:r>
      <w:r>
        <w:t>(1884)</w:t>
      </w:r>
      <w:r>
        <w:rPr>
          <w:i/>
        </w:rPr>
        <w:t xml:space="preserve">, </w:t>
      </w:r>
      <w:proofErr w:type="spellStart"/>
      <w:r>
        <w:rPr>
          <w:i/>
        </w:rPr>
        <w:t>Rosmersholm</w:t>
      </w:r>
      <w:proofErr w:type="spellEnd"/>
      <w:r>
        <w:rPr>
          <w:i/>
        </w:rPr>
        <w:t xml:space="preserve"> </w:t>
      </w:r>
      <w:r>
        <w:t>(</w:t>
      </w:r>
      <w:r>
        <w:t>1886)</w:t>
      </w:r>
    </w:p>
    <w:p w14:paraId="00000015" w14:textId="77777777" w:rsidR="003E7435" w:rsidRDefault="002C36FA">
      <w:pPr>
        <w:spacing w:after="0" w:line="240" w:lineRule="auto"/>
      </w:pPr>
      <w:r>
        <w:t xml:space="preserve">Stroupežnický, Ladislav: </w:t>
      </w:r>
      <w:r>
        <w:rPr>
          <w:i/>
        </w:rPr>
        <w:t>Naši furianti</w:t>
      </w:r>
      <w:r>
        <w:t xml:space="preserve"> (1887)</w:t>
      </w:r>
    </w:p>
    <w:p w14:paraId="00000016" w14:textId="77777777" w:rsidR="003E7435" w:rsidRDefault="002C36FA">
      <w:pPr>
        <w:spacing w:after="0" w:line="240" w:lineRule="auto"/>
      </w:pPr>
      <w:r>
        <w:t xml:space="preserve">Preissová, Gabriela: </w:t>
      </w:r>
      <w:r>
        <w:rPr>
          <w:i/>
        </w:rPr>
        <w:t xml:space="preserve">Její pastorkyňa </w:t>
      </w:r>
      <w:r>
        <w:t>(1891)</w:t>
      </w:r>
    </w:p>
    <w:p w14:paraId="00000017" w14:textId="77777777" w:rsidR="003E7435" w:rsidRDefault="002C36FA">
      <w:pPr>
        <w:spacing w:after="0" w:line="240" w:lineRule="auto"/>
      </w:pPr>
      <w:r>
        <w:t xml:space="preserve">Mrštíkové, Alois a Vilém: </w:t>
      </w:r>
      <w:r>
        <w:rPr>
          <w:i/>
        </w:rPr>
        <w:t>Maryša</w:t>
      </w:r>
      <w:r>
        <w:t xml:space="preserve"> (1894)</w:t>
      </w:r>
    </w:p>
    <w:p w14:paraId="00000018" w14:textId="77777777" w:rsidR="003E7435" w:rsidRDefault="002C36FA">
      <w:pPr>
        <w:spacing w:after="0" w:line="240" w:lineRule="auto"/>
      </w:pPr>
      <w:r>
        <w:t xml:space="preserve">Kvapil, Jaroslav: </w:t>
      </w:r>
      <w:r>
        <w:rPr>
          <w:i/>
        </w:rPr>
        <w:t>Princezna Pampeliška</w:t>
      </w:r>
      <w:r>
        <w:t xml:space="preserve"> (1897)</w:t>
      </w:r>
    </w:p>
    <w:p w14:paraId="00000019" w14:textId="77777777" w:rsidR="003E7435" w:rsidRDefault="002C36FA">
      <w:pPr>
        <w:spacing w:after="0" w:line="240" w:lineRule="auto"/>
      </w:pPr>
      <w:r>
        <w:t xml:space="preserve">Zeyer, Julius: </w:t>
      </w:r>
      <w:r>
        <w:rPr>
          <w:i/>
        </w:rPr>
        <w:t>Radúz a Mahulena</w:t>
      </w:r>
      <w:r>
        <w:t xml:space="preserve"> (1896)</w:t>
      </w:r>
    </w:p>
    <w:p w14:paraId="0000001A" w14:textId="77777777" w:rsidR="003E7435" w:rsidRDefault="002C36FA">
      <w:pPr>
        <w:spacing w:after="0" w:line="240" w:lineRule="auto"/>
        <w:rPr>
          <w:i/>
        </w:rPr>
      </w:pPr>
      <w:r>
        <w:t xml:space="preserve">Čechov, Anton Pavlovič: </w:t>
      </w:r>
      <w:r>
        <w:rPr>
          <w:i/>
        </w:rPr>
        <w:t xml:space="preserve">Tři sestry </w:t>
      </w:r>
      <w:r>
        <w:t xml:space="preserve">(1901), </w:t>
      </w:r>
      <w:r>
        <w:rPr>
          <w:i/>
        </w:rPr>
        <w:t xml:space="preserve">Višňový sad </w:t>
      </w:r>
      <w:r>
        <w:t>(1904)</w:t>
      </w:r>
      <w:r>
        <w:rPr>
          <w:i/>
        </w:rPr>
        <w:t xml:space="preserve"> </w:t>
      </w:r>
    </w:p>
    <w:p w14:paraId="0000001B" w14:textId="77777777" w:rsidR="003E7435" w:rsidRDefault="002C36FA">
      <w:pPr>
        <w:spacing w:after="0" w:line="240" w:lineRule="auto"/>
      </w:pPr>
      <w:r>
        <w:t xml:space="preserve">Gorkij, Maxim: </w:t>
      </w:r>
      <w:r>
        <w:rPr>
          <w:i/>
        </w:rPr>
        <w:t xml:space="preserve">Na dně </w:t>
      </w:r>
      <w:r>
        <w:t>(1902)</w:t>
      </w:r>
    </w:p>
    <w:p w14:paraId="0000001C" w14:textId="77777777" w:rsidR="003E7435" w:rsidRDefault="002C36FA">
      <w:pPr>
        <w:spacing w:after="0" w:line="240" w:lineRule="auto"/>
      </w:pPr>
      <w:r>
        <w:t xml:space="preserve">Čapek, Karel: </w:t>
      </w:r>
      <w:r>
        <w:rPr>
          <w:i/>
        </w:rPr>
        <w:t>R. U. R.</w:t>
      </w:r>
      <w:r>
        <w:t xml:space="preserve"> (1920), </w:t>
      </w:r>
      <w:r>
        <w:rPr>
          <w:i/>
        </w:rPr>
        <w:t>Bílá nemoc</w:t>
      </w:r>
      <w:r>
        <w:t xml:space="preserve"> (1937)</w:t>
      </w:r>
    </w:p>
    <w:p w14:paraId="0000001D" w14:textId="77777777" w:rsidR="003E7435" w:rsidRDefault="002C36FA">
      <w:pPr>
        <w:spacing w:after="0" w:line="240" w:lineRule="auto"/>
      </w:pPr>
      <w:r>
        <w:t xml:space="preserve">Šrámek, Fráňa: </w:t>
      </w:r>
      <w:r>
        <w:rPr>
          <w:i/>
        </w:rPr>
        <w:t>Měsíc nad řekou</w:t>
      </w:r>
      <w:r>
        <w:t xml:space="preserve"> (1922)</w:t>
      </w:r>
    </w:p>
    <w:p w14:paraId="0000001E" w14:textId="77777777" w:rsidR="003E7435" w:rsidRDefault="002C36FA">
      <w:pPr>
        <w:spacing w:after="0" w:line="240" w:lineRule="auto"/>
      </w:pPr>
      <w:r>
        <w:t xml:space="preserve">Langer, František: </w:t>
      </w:r>
      <w:r>
        <w:rPr>
          <w:i/>
        </w:rPr>
        <w:t>Periferie</w:t>
      </w:r>
      <w:r>
        <w:t xml:space="preserve"> (1925), </w:t>
      </w:r>
      <w:r>
        <w:rPr>
          <w:i/>
        </w:rPr>
        <w:t>Dvaasedmdesátka</w:t>
      </w:r>
      <w:r>
        <w:t xml:space="preserve"> (1937)</w:t>
      </w:r>
    </w:p>
    <w:p w14:paraId="0000001F" w14:textId="77777777" w:rsidR="003E7435" w:rsidRDefault="002C36FA">
      <w:pPr>
        <w:spacing w:after="0" w:line="240" w:lineRule="auto"/>
      </w:pPr>
      <w:proofErr w:type="spellStart"/>
      <w:r>
        <w:t>O´Neill</w:t>
      </w:r>
      <w:proofErr w:type="spellEnd"/>
      <w:r>
        <w:t xml:space="preserve">, Eugene: </w:t>
      </w:r>
      <w:r>
        <w:rPr>
          <w:i/>
        </w:rPr>
        <w:t>Smutek sluší Elektře</w:t>
      </w:r>
      <w:r>
        <w:t xml:space="preserve"> (1931)</w:t>
      </w:r>
    </w:p>
    <w:p w14:paraId="00000020" w14:textId="77777777" w:rsidR="003E7435" w:rsidRDefault="002C36FA">
      <w:pPr>
        <w:spacing w:after="0" w:line="240" w:lineRule="auto"/>
      </w:pPr>
      <w:proofErr w:type="spellStart"/>
      <w:r>
        <w:t>Lorca</w:t>
      </w:r>
      <w:proofErr w:type="spellEnd"/>
      <w:r>
        <w:t xml:space="preserve">, Federico </w:t>
      </w:r>
      <w:proofErr w:type="spellStart"/>
      <w:r>
        <w:t>García</w:t>
      </w:r>
      <w:proofErr w:type="spellEnd"/>
      <w:r>
        <w:t xml:space="preserve">: </w:t>
      </w:r>
      <w:r>
        <w:rPr>
          <w:i/>
        </w:rPr>
        <w:t xml:space="preserve">Krvavá svatba </w:t>
      </w:r>
      <w:r>
        <w:t>(1932)</w:t>
      </w:r>
    </w:p>
    <w:p w14:paraId="00000021" w14:textId="77777777" w:rsidR="003E7435" w:rsidRDefault="002C36FA">
      <w:pPr>
        <w:spacing w:after="0" w:line="240" w:lineRule="auto"/>
      </w:pPr>
      <w:r>
        <w:t xml:space="preserve">Werich, Jan a Voskovec, Jiří: </w:t>
      </w:r>
      <w:r>
        <w:rPr>
          <w:i/>
        </w:rPr>
        <w:t>Osel a stín</w:t>
      </w:r>
      <w:r>
        <w:t xml:space="preserve"> (1933)</w:t>
      </w:r>
    </w:p>
    <w:p w14:paraId="00000022" w14:textId="77777777" w:rsidR="003E7435" w:rsidRDefault="002C36FA">
      <w:pPr>
        <w:spacing w:after="0" w:line="240" w:lineRule="auto"/>
      </w:pPr>
      <w:r>
        <w:t xml:space="preserve">Brecht, </w:t>
      </w:r>
      <w:proofErr w:type="spellStart"/>
      <w:r>
        <w:t>Bertolt</w:t>
      </w:r>
      <w:proofErr w:type="spellEnd"/>
      <w:r>
        <w:t xml:space="preserve">: </w:t>
      </w:r>
      <w:r>
        <w:rPr>
          <w:i/>
        </w:rPr>
        <w:t xml:space="preserve">Matka Kuráž a její děti </w:t>
      </w:r>
      <w:r>
        <w:t>(1939)</w:t>
      </w:r>
      <w:r>
        <w:rPr>
          <w:i/>
        </w:rPr>
        <w:t xml:space="preserve">, Zadržitelný vzestup Artura </w:t>
      </w:r>
      <w:proofErr w:type="spellStart"/>
      <w:r>
        <w:rPr>
          <w:i/>
        </w:rPr>
        <w:t>Uie</w:t>
      </w:r>
      <w:proofErr w:type="spellEnd"/>
      <w:r>
        <w:t xml:space="preserve"> (1941)</w:t>
      </w:r>
    </w:p>
    <w:p w14:paraId="00000023" w14:textId="77777777" w:rsidR="003E7435" w:rsidRDefault="002C36FA">
      <w:pPr>
        <w:spacing w:after="0" w:line="240" w:lineRule="auto"/>
      </w:pPr>
      <w:r>
        <w:t xml:space="preserve">Nezval, Vítězslav: </w:t>
      </w:r>
      <w:r>
        <w:rPr>
          <w:i/>
        </w:rPr>
        <w:t xml:space="preserve">Manon </w:t>
      </w:r>
      <w:proofErr w:type="spellStart"/>
      <w:r>
        <w:rPr>
          <w:i/>
        </w:rPr>
        <w:t>Lescaut</w:t>
      </w:r>
      <w:proofErr w:type="spellEnd"/>
      <w:r>
        <w:t xml:space="preserve"> (1940)</w:t>
      </w:r>
    </w:p>
    <w:p w14:paraId="00000024" w14:textId="77777777" w:rsidR="003E7435" w:rsidRDefault="002C36FA">
      <w:pPr>
        <w:spacing w:after="0" w:line="240" w:lineRule="auto"/>
      </w:pPr>
      <w:r>
        <w:t xml:space="preserve">Sartre, Jean Paul: </w:t>
      </w:r>
      <w:r>
        <w:rPr>
          <w:i/>
        </w:rPr>
        <w:t>Mouchy</w:t>
      </w:r>
      <w:r>
        <w:t xml:space="preserve"> (1943)</w:t>
      </w:r>
    </w:p>
    <w:p w14:paraId="00000025" w14:textId="77777777" w:rsidR="003E7435" w:rsidRDefault="002C36FA">
      <w:pPr>
        <w:spacing w:after="0" w:line="240" w:lineRule="auto"/>
      </w:pPr>
      <w:proofErr w:type="spellStart"/>
      <w:r>
        <w:t>Wi</w:t>
      </w:r>
      <w:r>
        <w:t>lliams</w:t>
      </w:r>
      <w:proofErr w:type="spellEnd"/>
      <w:r>
        <w:t xml:space="preserve">, Tennessee: </w:t>
      </w:r>
      <w:r>
        <w:rPr>
          <w:i/>
        </w:rPr>
        <w:t xml:space="preserve">Tramvaj do stanice Touha </w:t>
      </w:r>
      <w:r>
        <w:t>(1947)</w:t>
      </w:r>
    </w:p>
    <w:p w14:paraId="00000026" w14:textId="77777777" w:rsidR="003E7435" w:rsidRDefault="002C36FA">
      <w:pPr>
        <w:spacing w:after="0" w:line="240" w:lineRule="auto"/>
      </w:pPr>
      <w:proofErr w:type="spellStart"/>
      <w:r>
        <w:t>Ionesco</w:t>
      </w:r>
      <w:proofErr w:type="spellEnd"/>
      <w:r>
        <w:t xml:space="preserve">, </w:t>
      </w:r>
      <w:proofErr w:type="spellStart"/>
      <w:r>
        <w:t>Eugène</w:t>
      </w:r>
      <w:proofErr w:type="spellEnd"/>
      <w:r>
        <w:t xml:space="preserve">: </w:t>
      </w:r>
      <w:r>
        <w:rPr>
          <w:i/>
        </w:rPr>
        <w:t xml:space="preserve">Plešatá zpěvačka </w:t>
      </w:r>
      <w:r>
        <w:t>(1950)</w:t>
      </w:r>
    </w:p>
    <w:p w14:paraId="00000027" w14:textId="77777777" w:rsidR="003E7435" w:rsidRDefault="002C36FA">
      <w:pPr>
        <w:spacing w:after="0" w:line="240" w:lineRule="auto"/>
      </w:pPr>
      <w:proofErr w:type="spellStart"/>
      <w:r>
        <w:t>Beckett</w:t>
      </w:r>
      <w:proofErr w:type="spellEnd"/>
      <w:r>
        <w:t xml:space="preserve">, Samuel: </w:t>
      </w:r>
      <w:r>
        <w:rPr>
          <w:i/>
        </w:rPr>
        <w:t>Čekání na Godota</w:t>
      </w:r>
      <w:r>
        <w:t xml:space="preserve"> (1952)</w:t>
      </w:r>
    </w:p>
    <w:p w14:paraId="00000028" w14:textId="77777777" w:rsidR="003E7435" w:rsidRDefault="002C36FA">
      <w:pPr>
        <w:spacing w:after="0" w:line="240" w:lineRule="auto"/>
        <w:rPr>
          <w:i/>
        </w:rPr>
      </w:pPr>
      <w:proofErr w:type="spellStart"/>
      <w:r>
        <w:t>Dürrenmatt</w:t>
      </w:r>
      <w:proofErr w:type="spellEnd"/>
      <w:r>
        <w:t xml:space="preserve">, Friedrich: </w:t>
      </w:r>
      <w:r>
        <w:rPr>
          <w:i/>
        </w:rPr>
        <w:t xml:space="preserve">Návštěva staré dámy </w:t>
      </w:r>
      <w:r>
        <w:t>(1956)</w:t>
      </w:r>
      <w:r>
        <w:rPr>
          <w:i/>
        </w:rPr>
        <w:t xml:space="preserve">, Fyzikové </w:t>
      </w:r>
      <w:r>
        <w:t>(1962)</w:t>
      </w:r>
    </w:p>
    <w:p w14:paraId="00000029" w14:textId="77777777" w:rsidR="003E7435" w:rsidRDefault="002C36FA">
      <w:pPr>
        <w:spacing w:after="0" w:line="240" w:lineRule="auto"/>
      </w:pPr>
      <w:r>
        <w:t xml:space="preserve">Kohout, Pavel: </w:t>
      </w:r>
      <w:r>
        <w:rPr>
          <w:i/>
        </w:rPr>
        <w:t>Taková láska</w:t>
      </w:r>
      <w:r>
        <w:t xml:space="preserve"> (1957)</w:t>
      </w:r>
    </w:p>
    <w:p w14:paraId="0000002A" w14:textId="77777777" w:rsidR="003E7435" w:rsidRDefault="002C36FA">
      <w:pPr>
        <w:spacing w:after="0" w:line="240" w:lineRule="auto"/>
      </w:pPr>
      <w:r>
        <w:t xml:space="preserve">Hrubín, František: </w:t>
      </w:r>
      <w:r>
        <w:rPr>
          <w:i/>
        </w:rPr>
        <w:t>Srpnová neděle</w:t>
      </w:r>
      <w:r>
        <w:t xml:space="preserve"> (1959)</w:t>
      </w:r>
    </w:p>
    <w:p w14:paraId="0000002B" w14:textId="77777777" w:rsidR="003E7435" w:rsidRDefault="002C36FA">
      <w:pPr>
        <w:spacing w:after="0" w:line="240" w:lineRule="auto"/>
      </w:pPr>
      <w:r>
        <w:t xml:space="preserve">Topol, Josef: </w:t>
      </w:r>
      <w:r>
        <w:rPr>
          <w:i/>
        </w:rPr>
        <w:t>Konec masopustu</w:t>
      </w:r>
      <w:r>
        <w:t xml:space="preserve"> (1962), </w:t>
      </w:r>
      <w:r>
        <w:rPr>
          <w:i/>
        </w:rPr>
        <w:t>Kočka na kolejích</w:t>
      </w:r>
      <w:r>
        <w:t xml:space="preserve"> (1964)</w:t>
      </w:r>
    </w:p>
    <w:p w14:paraId="0000002C" w14:textId="77777777" w:rsidR="003E7435" w:rsidRDefault="002C36FA">
      <w:pPr>
        <w:spacing w:after="0" w:line="240" w:lineRule="auto"/>
      </w:pPr>
      <w:r>
        <w:t xml:space="preserve">Uhde, Milan: </w:t>
      </w:r>
      <w:r>
        <w:rPr>
          <w:i/>
        </w:rPr>
        <w:t>Král Vávra</w:t>
      </w:r>
      <w:r>
        <w:t xml:space="preserve"> (1964)</w:t>
      </w:r>
    </w:p>
    <w:p w14:paraId="0000002D" w14:textId="77777777" w:rsidR="003E7435" w:rsidRDefault="002C36FA">
      <w:pPr>
        <w:spacing w:after="0" w:line="240" w:lineRule="auto"/>
      </w:pPr>
      <w:r>
        <w:t xml:space="preserve">Havel, Václav: </w:t>
      </w:r>
      <w:r>
        <w:rPr>
          <w:i/>
        </w:rPr>
        <w:t>Zahradní slavnost</w:t>
      </w:r>
      <w:r>
        <w:t xml:space="preserve"> (1963), </w:t>
      </w:r>
      <w:r>
        <w:rPr>
          <w:i/>
        </w:rPr>
        <w:t>Audience</w:t>
      </w:r>
      <w:r>
        <w:t xml:space="preserve"> (1975)</w:t>
      </w:r>
    </w:p>
    <w:p w14:paraId="0000002E" w14:textId="77777777" w:rsidR="003E7435" w:rsidRDefault="002C36FA">
      <w:pPr>
        <w:spacing w:after="0" w:line="240" w:lineRule="auto"/>
      </w:pPr>
      <w:proofErr w:type="spellStart"/>
      <w:r>
        <w:t>Smoček</w:t>
      </w:r>
      <w:proofErr w:type="spellEnd"/>
      <w:r>
        <w:t xml:space="preserve">, Ladislav: </w:t>
      </w:r>
      <w:r>
        <w:rPr>
          <w:i/>
        </w:rPr>
        <w:t xml:space="preserve">Podivné odpoledne doktora Zvonka </w:t>
      </w:r>
      <w:proofErr w:type="spellStart"/>
      <w:r>
        <w:rPr>
          <w:i/>
        </w:rPr>
        <w:t>Burkeho</w:t>
      </w:r>
      <w:proofErr w:type="spellEnd"/>
      <w:r>
        <w:t xml:space="preserve"> (1965)</w:t>
      </w:r>
    </w:p>
    <w:p w14:paraId="0000002F" w14:textId="77777777" w:rsidR="003E7435" w:rsidRDefault="002C36FA">
      <w:pPr>
        <w:spacing w:after="0" w:line="240" w:lineRule="auto"/>
      </w:pPr>
      <w:r>
        <w:t xml:space="preserve">Daněk, Oldřich: </w:t>
      </w:r>
      <w:r>
        <w:rPr>
          <w:i/>
        </w:rPr>
        <w:t>V</w:t>
      </w:r>
      <w:r>
        <w:rPr>
          <w:i/>
        </w:rPr>
        <w:t>évodkyně valdštejnských vojsk</w:t>
      </w:r>
      <w:r>
        <w:t xml:space="preserve"> (1980)</w:t>
      </w:r>
    </w:p>
    <w:p w14:paraId="00000030" w14:textId="77777777" w:rsidR="003E7435" w:rsidRDefault="002C36FA">
      <w:pPr>
        <w:spacing w:after="0" w:line="240" w:lineRule="auto"/>
      </w:pPr>
      <w:r>
        <w:t xml:space="preserve">Churchill, </w:t>
      </w:r>
      <w:proofErr w:type="spellStart"/>
      <w:r>
        <w:t>Caryl</w:t>
      </w:r>
      <w:proofErr w:type="spellEnd"/>
      <w:r>
        <w:t xml:space="preserve">: </w:t>
      </w:r>
      <w:r>
        <w:rPr>
          <w:i/>
        </w:rPr>
        <w:t xml:space="preserve">Top </w:t>
      </w:r>
      <w:proofErr w:type="spellStart"/>
      <w:r>
        <w:rPr>
          <w:i/>
        </w:rPr>
        <w:t>girls</w:t>
      </w:r>
      <w:proofErr w:type="spellEnd"/>
      <w:r>
        <w:t xml:space="preserve"> (1982)</w:t>
      </w:r>
    </w:p>
    <w:p w14:paraId="00000031" w14:textId="77777777" w:rsidR="003E7435" w:rsidRDefault="002C36FA">
      <w:pPr>
        <w:spacing w:after="0" w:line="240" w:lineRule="auto"/>
      </w:pPr>
      <w:proofErr w:type="spellStart"/>
      <w:r>
        <w:t>Steigerwald</w:t>
      </w:r>
      <w:proofErr w:type="spellEnd"/>
      <w:r>
        <w:t xml:space="preserve">, Karel: </w:t>
      </w:r>
      <w:r>
        <w:rPr>
          <w:i/>
        </w:rPr>
        <w:t>Neapolská choroba</w:t>
      </w:r>
      <w:r>
        <w:t xml:space="preserve"> (1988)</w:t>
      </w:r>
    </w:p>
    <w:p w14:paraId="00000032" w14:textId="77777777" w:rsidR="003E7435" w:rsidRDefault="002C36FA">
      <w:pPr>
        <w:spacing w:after="0" w:line="240" w:lineRule="auto"/>
      </w:pPr>
      <w:proofErr w:type="spellStart"/>
      <w:r>
        <w:lastRenderedPageBreak/>
        <w:t>Letts</w:t>
      </w:r>
      <w:proofErr w:type="spellEnd"/>
      <w:r>
        <w:t xml:space="preserve">, </w:t>
      </w:r>
      <w:proofErr w:type="spellStart"/>
      <w:r>
        <w:t>Tracy</w:t>
      </w:r>
      <w:proofErr w:type="spellEnd"/>
      <w:r>
        <w:t xml:space="preserve">: </w:t>
      </w:r>
      <w:r>
        <w:rPr>
          <w:i/>
        </w:rPr>
        <w:t xml:space="preserve">Zabiják </w:t>
      </w:r>
      <w:proofErr w:type="spellStart"/>
      <w:r>
        <w:rPr>
          <w:i/>
        </w:rPr>
        <w:t>Joe</w:t>
      </w:r>
      <w:proofErr w:type="spellEnd"/>
      <w:r>
        <w:t xml:space="preserve"> (1991)</w:t>
      </w:r>
    </w:p>
    <w:p w14:paraId="00000033" w14:textId="77777777" w:rsidR="003E7435" w:rsidRDefault="002C36FA">
      <w:pPr>
        <w:spacing w:after="0" w:line="240" w:lineRule="auto"/>
      </w:pPr>
      <w:proofErr w:type="spellStart"/>
      <w:r>
        <w:t>Stoppard</w:t>
      </w:r>
      <w:proofErr w:type="spellEnd"/>
      <w:r>
        <w:t xml:space="preserve">, Tom: </w:t>
      </w:r>
      <w:r>
        <w:rPr>
          <w:i/>
        </w:rPr>
        <w:t xml:space="preserve">Arkádie </w:t>
      </w:r>
      <w:r>
        <w:t>(1993)</w:t>
      </w:r>
    </w:p>
    <w:p w14:paraId="00000034" w14:textId="77777777" w:rsidR="003E7435" w:rsidRDefault="002C36FA">
      <w:pPr>
        <w:spacing w:after="0" w:line="240" w:lineRule="auto"/>
      </w:pPr>
      <w:proofErr w:type="spellStart"/>
      <w:r>
        <w:t>Reza</w:t>
      </w:r>
      <w:proofErr w:type="spellEnd"/>
      <w:r>
        <w:t xml:space="preserve">, </w:t>
      </w:r>
      <w:proofErr w:type="spellStart"/>
      <w:r>
        <w:t>Yasmina</w:t>
      </w:r>
      <w:proofErr w:type="spellEnd"/>
      <w:r>
        <w:t xml:space="preserve">: </w:t>
      </w:r>
      <w:r>
        <w:rPr>
          <w:i/>
        </w:rPr>
        <w:t>Obraz</w:t>
      </w:r>
      <w:r>
        <w:t xml:space="preserve"> (1994)</w:t>
      </w:r>
    </w:p>
    <w:p w14:paraId="00000035" w14:textId="77777777" w:rsidR="003E7435" w:rsidRDefault="002C36FA">
      <w:pPr>
        <w:spacing w:after="0" w:line="240" w:lineRule="auto"/>
      </w:pPr>
      <w:r>
        <w:t xml:space="preserve">Sikora, Roman: </w:t>
      </w:r>
      <w:r>
        <w:rPr>
          <w:i/>
        </w:rPr>
        <w:t xml:space="preserve">Smetení </w:t>
      </w:r>
      <w:proofErr w:type="spellStart"/>
      <w:r>
        <w:rPr>
          <w:i/>
        </w:rPr>
        <w:t>Antigony</w:t>
      </w:r>
      <w:proofErr w:type="spellEnd"/>
      <w:r>
        <w:t xml:space="preserve"> (1997)</w:t>
      </w:r>
    </w:p>
    <w:p w14:paraId="00000036" w14:textId="22A06972" w:rsidR="003E7435" w:rsidRDefault="002C36FA">
      <w:pPr>
        <w:spacing w:after="0" w:line="240" w:lineRule="auto"/>
      </w:pPr>
      <w:r>
        <w:t>La</w:t>
      </w:r>
      <w:r>
        <w:t>gronov</w:t>
      </w:r>
      <w:r>
        <w:t xml:space="preserve">á, Lenka: </w:t>
      </w:r>
      <w:r>
        <w:rPr>
          <w:i/>
        </w:rPr>
        <w:t xml:space="preserve">Terezka </w:t>
      </w:r>
      <w:r>
        <w:t>(1997)</w:t>
      </w:r>
    </w:p>
    <w:p w14:paraId="00000037" w14:textId="77777777" w:rsidR="003E7435" w:rsidRDefault="002C36FA">
      <w:pPr>
        <w:spacing w:after="0" w:line="240" w:lineRule="auto"/>
      </w:pPr>
      <w:proofErr w:type="spellStart"/>
      <w:r>
        <w:t>Schimmelpfennig</w:t>
      </w:r>
      <w:proofErr w:type="spellEnd"/>
      <w:r>
        <w:t xml:space="preserve">, Roland: </w:t>
      </w:r>
      <w:r>
        <w:rPr>
          <w:i/>
        </w:rPr>
        <w:t>Arabská noc</w:t>
      </w:r>
      <w:r>
        <w:t xml:space="preserve"> (1999)</w:t>
      </w:r>
    </w:p>
    <w:p w14:paraId="00000038" w14:textId="77777777" w:rsidR="003E7435" w:rsidRDefault="002C36FA">
      <w:pPr>
        <w:spacing w:after="0" w:line="240" w:lineRule="auto"/>
      </w:pPr>
      <w:r>
        <w:t xml:space="preserve">Drábek, David: </w:t>
      </w:r>
      <w:r>
        <w:rPr>
          <w:i/>
        </w:rPr>
        <w:t xml:space="preserve">Akvabely </w:t>
      </w:r>
      <w:r>
        <w:t>(2003)</w:t>
      </w:r>
    </w:p>
    <w:p w14:paraId="00000039" w14:textId="77777777" w:rsidR="003E7435" w:rsidRDefault="003E7435">
      <w:pPr>
        <w:spacing w:after="0" w:line="240" w:lineRule="auto"/>
      </w:pPr>
    </w:p>
    <w:p w14:paraId="0000003A" w14:textId="77777777" w:rsidR="003E7435" w:rsidRDefault="003E7435">
      <w:pPr>
        <w:spacing w:after="0" w:line="240" w:lineRule="auto"/>
      </w:pPr>
    </w:p>
    <w:p w14:paraId="0000003B" w14:textId="77777777" w:rsidR="003E7435" w:rsidRDefault="003E7435">
      <w:pPr>
        <w:spacing w:after="0" w:line="240" w:lineRule="auto"/>
      </w:pPr>
    </w:p>
    <w:p w14:paraId="0000003C" w14:textId="77777777" w:rsidR="003E7435" w:rsidRDefault="003E7435">
      <w:pPr>
        <w:spacing w:after="0" w:line="240" w:lineRule="auto"/>
      </w:pPr>
    </w:p>
    <w:p w14:paraId="0000003D" w14:textId="77777777" w:rsidR="003E7435" w:rsidRDefault="003E7435">
      <w:pPr>
        <w:spacing w:after="0" w:line="240" w:lineRule="auto"/>
      </w:pPr>
    </w:p>
    <w:p w14:paraId="0000003E" w14:textId="77777777" w:rsidR="003E7435" w:rsidRDefault="003E7435"/>
    <w:p w14:paraId="0000003F" w14:textId="77777777" w:rsidR="003E7435" w:rsidRDefault="003E7435"/>
    <w:sectPr w:rsidR="003E74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35"/>
    <w:rsid w:val="002C36FA"/>
    <w:rsid w:val="003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A254"/>
  <w15:docId w15:val="{0E4263D3-AA33-4833-B236-AF5A377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2264</Characters>
  <Application>Microsoft Office Word</Application>
  <DocSecurity>0</DocSecurity>
  <Lines>31</Lines>
  <Paragraphs>2</Paragraphs>
  <ScaleCrop>false</ScaleCrop>
  <Company>FFMU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2019-09-19T14:30:00Z</dcterms:created>
  <dcterms:modified xsi:type="dcterms:W3CDTF">2019-09-19T14:30:00Z</dcterms:modified>
</cp:coreProperties>
</file>